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5B" w:rsidRPr="00842E5B" w:rsidRDefault="00662F94" w:rsidP="00CA56F9">
      <w:pPr>
        <w:spacing w:line="240" w:lineRule="auto"/>
        <w:jc w:val="center"/>
        <w:rPr>
          <w:rFonts w:ascii="Arial Narrow" w:hAnsi="Arial Narrow"/>
          <w:b/>
          <w:i/>
          <w:sz w:val="32"/>
          <w:szCs w:val="32"/>
          <w:u w:val="single"/>
        </w:rPr>
      </w:pPr>
      <w:proofErr w:type="spellStart"/>
      <w:r>
        <w:rPr>
          <w:rFonts w:ascii="Arial Narrow" w:hAnsi="Arial Narrow"/>
          <w:b/>
          <w:i/>
          <w:sz w:val="32"/>
          <w:szCs w:val="32"/>
          <w:u w:val="single"/>
        </w:rPr>
        <w:t>Verein</w:t>
      </w:r>
      <w:proofErr w:type="spellEnd"/>
      <w:r w:rsidR="00842E5B" w:rsidRPr="00842E5B">
        <w:rPr>
          <w:rFonts w:ascii="Arial Narrow" w:hAnsi="Arial Narrow"/>
          <w:b/>
          <w:i/>
          <w:sz w:val="32"/>
          <w:szCs w:val="32"/>
          <w:u w:val="single"/>
        </w:rPr>
        <w:t xml:space="preserve"> « Le Tortillard »</w:t>
      </w:r>
    </w:p>
    <w:p w:rsidR="00E325C1" w:rsidRPr="00842E5B" w:rsidRDefault="00662F94" w:rsidP="00CA56F9">
      <w:pPr>
        <w:spacing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proofErr w:type="spellStart"/>
      <w:r>
        <w:rPr>
          <w:rFonts w:ascii="Arial Narrow" w:hAnsi="Arial Narrow"/>
          <w:b/>
          <w:i/>
          <w:sz w:val="32"/>
          <w:szCs w:val="32"/>
        </w:rPr>
        <w:t>Anmeldung</w:t>
      </w:r>
      <w:proofErr w:type="spellEnd"/>
      <w:r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i/>
          <w:sz w:val="32"/>
          <w:szCs w:val="32"/>
        </w:rPr>
        <w:t>für</w:t>
      </w:r>
      <w:proofErr w:type="spellEnd"/>
      <w:r>
        <w:rPr>
          <w:rFonts w:ascii="Arial Narrow" w:hAnsi="Arial Narrow"/>
          <w:b/>
          <w:i/>
          <w:sz w:val="32"/>
          <w:szCs w:val="32"/>
        </w:rPr>
        <w:t xml:space="preserve"> die Tage der </w:t>
      </w:r>
      <w:proofErr w:type="spellStart"/>
      <w:r>
        <w:rPr>
          <w:rFonts w:ascii="Arial Narrow" w:hAnsi="Arial Narrow"/>
          <w:b/>
          <w:i/>
          <w:sz w:val="32"/>
          <w:szCs w:val="32"/>
        </w:rPr>
        <w:t>Offenen</w:t>
      </w:r>
      <w:proofErr w:type="spellEnd"/>
      <w:r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i/>
          <w:sz w:val="32"/>
          <w:szCs w:val="32"/>
        </w:rPr>
        <w:t>Türen</w:t>
      </w:r>
      <w:proofErr w:type="spellEnd"/>
      <w:r>
        <w:rPr>
          <w:rFonts w:ascii="Arial Narrow" w:hAnsi="Arial Narrow"/>
          <w:b/>
          <w:i/>
          <w:sz w:val="32"/>
          <w:szCs w:val="32"/>
        </w:rPr>
        <w:t xml:space="preserve"> </w:t>
      </w:r>
      <w:r w:rsidR="00DD03EF">
        <w:rPr>
          <w:rFonts w:ascii="Arial Narrow" w:hAnsi="Arial Narrow"/>
          <w:b/>
          <w:i/>
          <w:sz w:val="32"/>
          <w:szCs w:val="32"/>
        </w:rPr>
        <w:t xml:space="preserve">den 13., 14 </w:t>
      </w:r>
      <w:proofErr w:type="spellStart"/>
      <w:r w:rsidR="00DD03EF">
        <w:rPr>
          <w:rFonts w:ascii="Arial Narrow" w:hAnsi="Arial Narrow"/>
          <w:b/>
          <w:i/>
          <w:sz w:val="32"/>
          <w:szCs w:val="32"/>
        </w:rPr>
        <w:t>und</w:t>
      </w:r>
      <w:proofErr w:type="spellEnd"/>
      <w:r w:rsidR="00DD03EF">
        <w:rPr>
          <w:rFonts w:ascii="Arial Narrow" w:hAnsi="Arial Narrow"/>
          <w:b/>
          <w:i/>
          <w:sz w:val="32"/>
          <w:szCs w:val="32"/>
        </w:rPr>
        <w:t xml:space="preserve"> 15.</w:t>
      </w:r>
      <w:r w:rsidR="00892361" w:rsidRPr="00842E5B">
        <w:rPr>
          <w:rFonts w:ascii="Arial Narrow" w:hAnsi="Arial Narrow"/>
          <w:b/>
          <w:i/>
          <w:sz w:val="32"/>
          <w:szCs w:val="32"/>
        </w:rPr>
        <w:t xml:space="preserve"> 2016</w:t>
      </w:r>
    </w:p>
    <w:p w:rsidR="005A471B" w:rsidRDefault="00662F94" w:rsidP="00CA56F9">
      <w:pPr>
        <w:spacing w:line="240" w:lineRule="auto"/>
      </w:pPr>
      <w:r>
        <w:t>Name</w:t>
      </w:r>
      <w:r w:rsidR="00892361">
        <w:t xml:space="preserve"> : </w:t>
      </w:r>
      <w:r w:rsidR="00892361">
        <w:tab/>
      </w:r>
      <w:r w:rsidR="00892361">
        <w:tab/>
      </w:r>
      <w:r w:rsidR="00892361">
        <w:tab/>
      </w:r>
      <w:r w:rsidR="00892361">
        <w:tab/>
      </w:r>
      <w:r w:rsidR="00892361">
        <w:tab/>
      </w:r>
      <w:r w:rsidR="00892361">
        <w:tab/>
      </w:r>
      <w:r w:rsidR="00892361">
        <w:tab/>
      </w:r>
      <w:r w:rsidR="00892361">
        <w:tab/>
      </w:r>
      <w:proofErr w:type="spellStart"/>
      <w:r>
        <w:t>Vorname</w:t>
      </w:r>
      <w:proofErr w:type="spellEnd"/>
      <w:r w:rsidR="00892361">
        <w:t>:</w:t>
      </w:r>
    </w:p>
    <w:p w:rsidR="00892361" w:rsidRDefault="00892361" w:rsidP="00CA56F9">
      <w:pPr>
        <w:spacing w:line="240" w:lineRule="auto"/>
      </w:pPr>
      <w:r>
        <w:t>Mail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62F94">
        <w:t>Telephon</w:t>
      </w:r>
      <w:proofErr w:type="spellEnd"/>
      <w:r>
        <w:t>:</w:t>
      </w:r>
    </w:p>
    <w:p w:rsidR="00892361" w:rsidRDefault="00892361" w:rsidP="00CA56F9">
      <w:pPr>
        <w:spacing w:line="240" w:lineRule="auto"/>
      </w:pPr>
      <w:r>
        <w:t>C.A.V</w:t>
      </w:r>
      <w:r w:rsidR="00CA56F9">
        <w:t> </w:t>
      </w:r>
      <w:r w:rsidR="00662F94">
        <w:t xml:space="preserve"> (</w:t>
      </w:r>
      <w:proofErr w:type="spellStart"/>
      <w:r w:rsidR="00662F94">
        <w:t>Haftpflichtversicherung</w:t>
      </w:r>
      <w:proofErr w:type="spellEnd"/>
      <w:r w:rsidR="00662F94">
        <w:t>)</w:t>
      </w:r>
      <w:r w:rsidR="00CA56F9">
        <w:t>:</w:t>
      </w:r>
    </w:p>
    <w:p w:rsidR="00662F94" w:rsidRDefault="00662F94" w:rsidP="00CA56F9">
      <w:pPr>
        <w:spacing w:line="240" w:lineRule="auto"/>
        <w:rPr>
          <w:highlight w:val="yellow"/>
        </w:rPr>
      </w:pPr>
      <w:proofErr w:type="spellStart"/>
      <w:r>
        <w:rPr>
          <w:highlight w:val="yellow"/>
        </w:rPr>
        <w:t>Eine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Haftpflichtversicherung</w:t>
      </w:r>
      <w:proofErr w:type="spellEnd"/>
      <w:r>
        <w:rPr>
          <w:highlight w:val="yellow"/>
        </w:rPr>
        <w:t xml:space="preserve"> C</w:t>
      </w:r>
      <w:r w:rsidR="00951B46">
        <w:rPr>
          <w:highlight w:val="yellow"/>
        </w:rPr>
        <w:t>.</w:t>
      </w:r>
      <w:r>
        <w:rPr>
          <w:highlight w:val="yellow"/>
        </w:rPr>
        <w:t>A</w:t>
      </w:r>
      <w:r w:rsidR="00951B46">
        <w:rPr>
          <w:highlight w:val="yellow"/>
        </w:rPr>
        <w:t>.</w:t>
      </w:r>
      <w:r>
        <w:rPr>
          <w:highlight w:val="yellow"/>
        </w:rPr>
        <w:t xml:space="preserve">V </w:t>
      </w:r>
      <w:proofErr w:type="spellStart"/>
      <w:r>
        <w:rPr>
          <w:highlight w:val="yellow"/>
        </w:rPr>
        <w:t>oder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gleichwertig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ist</w:t>
      </w:r>
      <w:proofErr w:type="spellEnd"/>
      <w:r>
        <w:rPr>
          <w:highlight w:val="yellow"/>
        </w:rPr>
        <w:t xml:space="preserve"> </w:t>
      </w:r>
      <w:proofErr w:type="spellStart"/>
      <w:r w:rsidR="00951B46">
        <w:rPr>
          <w:highlight w:val="yellow"/>
        </w:rPr>
        <w:t>obligatorisch</w:t>
      </w:r>
      <w:proofErr w:type="spellEnd"/>
    </w:p>
    <w:p w:rsidR="00662F94" w:rsidRDefault="00662F94" w:rsidP="00CA56F9">
      <w:pPr>
        <w:spacing w:line="240" w:lineRule="auto"/>
        <w:rPr>
          <w:highlight w:val="yellow"/>
        </w:rPr>
      </w:pPr>
      <w:proofErr w:type="spellStart"/>
      <w:r>
        <w:rPr>
          <w:highlight w:val="yellow"/>
        </w:rPr>
        <w:t>Für</w:t>
      </w:r>
      <w:proofErr w:type="spellEnd"/>
      <w:r>
        <w:rPr>
          <w:highlight w:val="yellow"/>
        </w:rPr>
        <w:t xml:space="preserve"> den </w:t>
      </w:r>
      <w:proofErr w:type="spellStart"/>
      <w:r>
        <w:rPr>
          <w:highlight w:val="yellow"/>
        </w:rPr>
        <w:t>Fahrverkehr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auf</w:t>
      </w:r>
      <w:proofErr w:type="spellEnd"/>
      <w:r>
        <w:rPr>
          <w:highlight w:val="yellow"/>
        </w:rPr>
        <w:t xml:space="preserve"> der </w:t>
      </w:r>
      <w:proofErr w:type="spellStart"/>
      <w:r>
        <w:rPr>
          <w:highlight w:val="yellow"/>
        </w:rPr>
        <w:t>Strecke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wird</w:t>
      </w:r>
      <w:proofErr w:type="spellEnd"/>
      <w:r w:rsidR="00951B46">
        <w:rPr>
          <w:highlight w:val="yellow"/>
        </w:rPr>
        <w:t xml:space="preserve"> </w:t>
      </w:r>
      <w:proofErr w:type="spellStart"/>
      <w:r w:rsidR="00951B46">
        <w:rPr>
          <w:highlight w:val="yellow"/>
        </w:rPr>
        <w:t>strikte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Einhaltung</w:t>
      </w:r>
      <w:proofErr w:type="spellEnd"/>
      <w:r>
        <w:rPr>
          <w:highlight w:val="yellow"/>
        </w:rPr>
        <w:t xml:space="preserve"> der </w:t>
      </w:r>
      <w:proofErr w:type="spellStart"/>
      <w:r>
        <w:rPr>
          <w:highlight w:val="yellow"/>
        </w:rPr>
        <w:t>Sicherheitsvorschriften</w:t>
      </w:r>
      <w:proofErr w:type="spellEnd"/>
      <w:r>
        <w:rPr>
          <w:highlight w:val="yellow"/>
        </w:rPr>
        <w:t xml:space="preserve"> </w:t>
      </w:r>
      <w:proofErr w:type="spellStart"/>
      <w:r w:rsidR="00951B46">
        <w:rPr>
          <w:highlight w:val="yellow"/>
        </w:rPr>
        <w:t>verlangt</w:t>
      </w:r>
      <w:proofErr w:type="spellEnd"/>
    </w:p>
    <w:p w:rsidR="00892361" w:rsidRDefault="00892361" w:rsidP="00CA56F9">
      <w:pPr>
        <w:spacing w:line="240" w:lineRule="auto"/>
      </w:pPr>
    </w:p>
    <w:tbl>
      <w:tblPr>
        <w:tblpPr w:leftFromText="141" w:rightFromText="141" w:vertAnchor="page" w:horzAnchor="margin" w:tblpY="514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7"/>
        <w:gridCol w:w="3496"/>
      </w:tblGrid>
      <w:tr w:rsidR="00CA56F9" w:rsidRPr="00AF57B7" w:rsidTr="007C46EE">
        <w:trPr>
          <w:trHeight w:val="413"/>
        </w:trPr>
        <w:tc>
          <w:tcPr>
            <w:tcW w:w="6287" w:type="dxa"/>
          </w:tcPr>
          <w:p w:rsidR="00CA56F9" w:rsidRDefault="00662F94" w:rsidP="007C46EE">
            <w:pPr>
              <w:spacing w:after="0" w:line="240" w:lineRule="auto"/>
            </w:pPr>
            <w:proofErr w:type="spellStart"/>
            <w:r>
              <w:t>Lokomotivart</w:t>
            </w:r>
            <w:proofErr w:type="spellEnd"/>
            <w:r w:rsidR="00E737AD">
              <w:t xml:space="preserve"> : </w:t>
            </w:r>
            <w:bookmarkStart w:id="0" w:name="_GoBack"/>
            <w:bookmarkEnd w:id="0"/>
            <w:proofErr w:type="spellStart"/>
            <w:r>
              <w:t>Dampf</w:t>
            </w:r>
            <w:proofErr w:type="spellEnd"/>
            <w:r w:rsidR="00CA56F9" w:rsidRPr="00AF57B7">
              <w:t xml:space="preserve"> / </w:t>
            </w:r>
            <w:proofErr w:type="spellStart"/>
            <w:r>
              <w:t>Verbrennungsmotor</w:t>
            </w:r>
            <w:proofErr w:type="spellEnd"/>
            <w:r w:rsidR="00CA56F9" w:rsidRPr="00AF57B7">
              <w:t xml:space="preserve"> / </w:t>
            </w:r>
            <w:proofErr w:type="spellStart"/>
            <w:r w:rsidR="00CA56F9" w:rsidRPr="00AF57B7">
              <w:t>Ele</w:t>
            </w:r>
            <w:r>
              <w:t>ktrisch</w:t>
            </w:r>
            <w:proofErr w:type="spellEnd"/>
          </w:p>
          <w:p w:rsidR="00CA56F9" w:rsidRPr="00AF57B7" w:rsidRDefault="00CA56F9" w:rsidP="007C46EE">
            <w:pPr>
              <w:spacing w:after="0" w:line="240" w:lineRule="auto"/>
            </w:pPr>
          </w:p>
        </w:tc>
        <w:tc>
          <w:tcPr>
            <w:tcW w:w="3496" w:type="dxa"/>
          </w:tcPr>
          <w:p w:rsidR="00CA56F9" w:rsidRPr="00AF57B7" w:rsidRDefault="00CA56F9" w:rsidP="007C46EE">
            <w:pPr>
              <w:spacing w:after="0" w:line="240" w:lineRule="auto"/>
            </w:pPr>
          </w:p>
        </w:tc>
      </w:tr>
      <w:tr w:rsidR="00CA56F9" w:rsidRPr="00AF57B7" w:rsidTr="007C46EE">
        <w:trPr>
          <w:trHeight w:val="426"/>
        </w:trPr>
        <w:tc>
          <w:tcPr>
            <w:tcW w:w="6287" w:type="dxa"/>
          </w:tcPr>
          <w:p w:rsidR="00CA56F9" w:rsidRDefault="00662F94" w:rsidP="007C46EE">
            <w:pPr>
              <w:spacing w:after="0" w:line="240" w:lineRule="auto"/>
            </w:pPr>
            <w:proofErr w:type="spellStart"/>
            <w:r>
              <w:t>Benötigte</w:t>
            </w:r>
            <w:proofErr w:type="spellEnd"/>
            <w:r>
              <w:t xml:space="preserve"> </w:t>
            </w:r>
            <w:proofErr w:type="spellStart"/>
            <w:r>
              <w:t>Länge</w:t>
            </w:r>
            <w:proofErr w:type="spellEnd"/>
            <w:r>
              <w:t xml:space="preserve"> </w:t>
            </w:r>
            <w:proofErr w:type="spellStart"/>
            <w:r>
              <w:t>Abstellgleis</w:t>
            </w:r>
            <w:proofErr w:type="spellEnd"/>
          </w:p>
          <w:p w:rsidR="00CA56F9" w:rsidRPr="00AF57B7" w:rsidRDefault="00CA56F9" w:rsidP="007C46EE">
            <w:pPr>
              <w:spacing w:after="0" w:line="240" w:lineRule="auto"/>
            </w:pPr>
          </w:p>
        </w:tc>
        <w:tc>
          <w:tcPr>
            <w:tcW w:w="3496" w:type="dxa"/>
          </w:tcPr>
          <w:p w:rsidR="00CA56F9" w:rsidRPr="00AF57B7" w:rsidRDefault="00CA56F9" w:rsidP="007C46EE">
            <w:pPr>
              <w:spacing w:after="0" w:line="240" w:lineRule="auto"/>
            </w:pPr>
          </w:p>
        </w:tc>
      </w:tr>
      <w:tr w:rsidR="00CA56F9" w:rsidRPr="00AF57B7" w:rsidTr="007C46EE">
        <w:trPr>
          <w:trHeight w:val="413"/>
        </w:trPr>
        <w:tc>
          <w:tcPr>
            <w:tcW w:w="6287" w:type="dxa"/>
          </w:tcPr>
          <w:p w:rsidR="00CA56F9" w:rsidRDefault="00662F94" w:rsidP="007C46EE">
            <w:pPr>
              <w:spacing w:after="0" w:line="240" w:lineRule="auto"/>
            </w:pPr>
            <w:proofErr w:type="spellStart"/>
            <w:r>
              <w:t>Gewicht</w:t>
            </w:r>
            <w:proofErr w:type="spellEnd"/>
            <w:r w:rsidR="00A77ECF">
              <w:t>:</w:t>
            </w:r>
          </w:p>
          <w:p w:rsidR="00CA56F9" w:rsidRPr="00AF57B7" w:rsidRDefault="00CA56F9" w:rsidP="007C46EE">
            <w:pPr>
              <w:spacing w:after="0" w:line="240" w:lineRule="auto"/>
            </w:pPr>
          </w:p>
        </w:tc>
        <w:tc>
          <w:tcPr>
            <w:tcW w:w="3496" w:type="dxa"/>
          </w:tcPr>
          <w:p w:rsidR="00CA56F9" w:rsidRPr="00AF57B7" w:rsidRDefault="00CA56F9" w:rsidP="007C46EE">
            <w:pPr>
              <w:spacing w:after="0" w:line="240" w:lineRule="auto"/>
            </w:pPr>
          </w:p>
        </w:tc>
      </w:tr>
      <w:tr w:rsidR="00CA56F9" w:rsidRPr="00AF57B7" w:rsidTr="007C46EE">
        <w:trPr>
          <w:trHeight w:val="426"/>
        </w:trPr>
        <w:tc>
          <w:tcPr>
            <w:tcW w:w="6287" w:type="dxa"/>
          </w:tcPr>
          <w:p w:rsidR="00CA56F9" w:rsidRDefault="00662F94" w:rsidP="007C46EE">
            <w:pPr>
              <w:spacing w:after="0" w:line="240" w:lineRule="auto"/>
            </w:pPr>
            <w:proofErr w:type="spellStart"/>
            <w:r>
              <w:t>Voraussichtliche</w:t>
            </w:r>
            <w:proofErr w:type="spellEnd"/>
            <w:r>
              <w:t xml:space="preserve"> </w:t>
            </w:r>
            <w:proofErr w:type="spellStart"/>
            <w:r>
              <w:t>Ankunft</w:t>
            </w:r>
            <w:proofErr w:type="spellEnd"/>
            <w:r w:rsidR="00CA56F9" w:rsidRPr="00AF57B7">
              <w:t xml:space="preserve">  (</w:t>
            </w:r>
            <w:proofErr w:type="spellStart"/>
            <w:r>
              <w:t>Datum</w:t>
            </w:r>
            <w:proofErr w:type="spellEnd"/>
            <w:r w:rsidR="00CA56F9" w:rsidRPr="00AF57B7">
              <w:t xml:space="preserve"> / </w:t>
            </w:r>
            <w:proofErr w:type="spellStart"/>
            <w:r>
              <w:t>Zeit</w:t>
            </w:r>
            <w:proofErr w:type="spellEnd"/>
            <w:r w:rsidR="00CA56F9" w:rsidRPr="00AF57B7">
              <w:t>)</w:t>
            </w:r>
          </w:p>
          <w:p w:rsidR="00CA56F9" w:rsidRPr="00AF57B7" w:rsidRDefault="00CA56F9" w:rsidP="007C46EE">
            <w:pPr>
              <w:spacing w:after="0" w:line="240" w:lineRule="auto"/>
            </w:pPr>
          </w:p>
        </w:tc>
        <w:tc>
          <w:tcPr>
            <w:tcW w:w="3496" w:type="dxa"/>
          </w:tcPr>
          <w:p w:rsidR="00CA56F9" w:rsidRPr="00AF57B7" w:rsidRDefault="00CA56F9" w:rsidP="007C46EE">
            <w:pPr>
              <w:spacing w:after="0" w:line="240" w:lineRule="auto"/>
            </w:pPr>
          </w:p>
        </w:tc>
      </w:tr>
      <w:tr w:rsidR="00CA56F9" w:rsidRPr="00AF57B7" w:rsidTr="007C46EE">
        <w:trPr>
          <w:trHeight w:val="413"/>
        </w:trPr>
        <w:tc>
          <w:tcPr>
            <w:tcW w:w="6287" w:type="dxa"/>
          </w:tcPr>
          <w:p w:rsidR="00CA56F9" w:rsidRDefault="00951B46" w:rsidP="007C46EE">
            <w:pPr>
              <w:spacing w:after="0" w:line="240" w:lineRule="auto"/>
            </w:pPr>
            <w:proofErr w:type="spellStart"/>
            <w:r>
              <w:t>Teilnahmetage</w:t>
            </w:r>
            <w:proofErr w:type="spellEnd"/>
          </w:p>
          <w:p w:rsidR="00CA56F9" w:rsidRPr="00AF57B7" w:rsidRDefault="00CA56F9" w:rsidP="007C46EE">
            <w:pPr>
              <w:spacing w:after="0" w:line="240" w:lineRule="auto"/>
            </w:pPr>
          </w:p>
        </w:tc>
        <w:tc>
          <w:tcPr>
            <w:tcW w:w="3496" w:type="dxa"/>
          </w:tcPr>
          <w:p w:rsidR="00CA56F9" w:rsidRPr="00AF57B7" w:rsidRDefault="00CA56F9" w:rsidP="007C46EE">
            <w:pPr>
              <w:spacing w:after="0" w:line="240" w:lineRule="auto"/>
            </w:pPr>
          </w:p>
        </w:tc>
      </w:tr>
    </w:tbl>
    <w:p w:rsidR="00D813F3" w:rsidRDefault="00D813F3" w:rsidP="00CA56F9">
      <w:pPr>
        <w:spacing w:line="240" w:lineRule="auto"/>
        <w:rPr>
          <w:color w:val="FF0000"/>
        </w:rPr>
      </w:pPr>
    </w:p>
    <w:p w:rsidR="005A471B" w:rsidRPr="00D813F3" w:rsidRDefault="00662F94" w:rsidP="00CA56F9">
      <w:pPr>
        <w:spacing w:line="240" w:lineRule="auto"/>
        <w:rPr>
          <w:color w:val="FF0000"/>
        </w:rPr>
      </w:pPr>
      <w:r>
        <w:rPr>
          <w:color w:val="FF0000"/>
        </w:rPr>
        <w:t xml:space="preserve">Minimale </w:t>
      </w:r>
      <w:proofErr w:type="spellStart"/>
      <w:r>
        <w:rPr>
          <w:color w:val="FF0000"/>
        </w:rPr>
        <w:t>Rad</w:t>
      </w:r>
      <w:r w:rsidR="00951B46">
        <w:rPr>
          <w:color w:val="FF0000"/>
        </w:rPr>
        <w:t>reifen</w:t>
      </w:r>
      <w:r>
        <w:rPr>
          <w:color w:val="FF0000"/>
        </w:rPr>
        <w:t>breite</w:t>
      </w:r>
      <w:proofErr w:type="spellEnd"/>
      <w:r>
        <w:rPr>
          <w:color w:val="FF0000"/>
        </w:rPr>
        <w:t xml:space="preserve">: </w:t>
      </w:r>
      <w:r w:rsidR="00A77ECF" w:rsidRPr="00A77ECF">
        <w:rPr>
          <w:color w:val="FF0000"/>
        </w:rPr>
        <w:t>20mm</w:t>
      </w:r>
      <w:r w:rsidR="00A77ECF">
        <w:rPr>
          <w:color w:val="FF0000"/>
        </w:rPr>
        <w:t xml:space="preserve">  </w:t>
      </w:r>
      <w:proofErr w:type="spellStart"/>
      <w:r>
        <w:rPr>
          <w:color w:val="FF0000"/>
        </w:rPr>
        <w:t>Minimaler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Kurvenradius</w:t>
      </w:r>
      <w:proofErr w:type="spellEnd"/>
      <w:r w:rsidR="00A77ECF">
        <w:rPr>
          <w:color w:val="FF0000"/>
        </w:rPr>
        <w:t xml:space="preserve">  10m</w:t>
      </w:r>
    </w:p>
    <w:p w:rsidR="005A471B" w:rsidRDefault="00662F94" w:rsidP="00CA56F9">
      <w:pPr>
        <w:spacing w:line="240" w:lineRule="auto"/>
      </w:pPr>
      <w:proofErr w:type="spellStart"/>
      <w:r>
        <w:rPr>
          <w:i/>
        </w:rPr>
        <w:t>Jeder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Teilnehmer</w:t>
      </w:r>
      <w:proofErr w:type="spellEnd"/>
      <w:r>
        <w:rPr>
          <w:i/>
        </w:rPr>
        <w:t xml:space="preserve"> mit </w:t>
      </w:r>
      <w:proofErr w:type="spellStart"/>
      <w:r>
        <w:rPr>
          <w:i/>
        </w:rPr>
        <w:t>ein</w:t>
      </w:r>
      <w:r w:rsidR="00951B46">
        <w:rPr>
          <w:i/>
        </w:rPr>
        <w:t>e</w:t>
      </w:r>
      <w:r>
        <w:rPr>
          <w:i/>
        </w:rPr>
        <w:t>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fahrenden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Maschine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unentgeltlich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verköstigt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Begleitpersonen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bezahlen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pauschal</w:t>
      </w:r>
      <w:proofErr w:type="spellEnd"/>
      <w:r>
        <w:rPr>
          <w:i/>
        </w:rPr>
        <w:t xml:space="preserve"> 5</w:t>
      </w:r>
      <w:r w:rsidR="00892361" w:rsidRPr="00A77ECF">
        <w:rPr>
          <w:i/>
        </w:rPr>
        <w:t xml:space="preserve">€ </w:t>
      </w:r>
      <w:r>
        <w:rPr>
          <w:i/>
        </w:rPr>
        <w:t xml:space="preserve">pro </w:t>
      </w:r>
      <w:proofErr w:type="spellStart"/>
      <w:r>
        <w:rPr>
          <w:i/>
        </w:rPr>
        <w:t>Mahlzeit</w:t>
      </w:r>
      <w:proofErr w:type="spellEnd"/>
      <w:r>
        <w:rPr>
          <w:i/>
        </w:rPr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1365"/>
        <w:gridCol w:w="1829"/>
        <w:gridCol w:w="1435"/>
        <w:gridCol w:w="1264"/>
      </w:tblGrid>
      <w:tr w:rsidR="003243AF" w:rsidRPr="00AF57B7" w:rsidTr="003243AF">
        <w:tc>
          <w:tcPr>
            <w:tcW w:w="3395" w:type="dxa"/>
          </w:tcPr>
          <w:p w:rsidR="003243AF" w:rsidRPr="004A0FC2" w:rsidRDefault="00662F94" w:rsidP="00662F94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Tage</w:t>
            </w:r>
            <w:r w:rsidR="003243AF" w:rsidRPr="004A0FC2">
              <w:rPr>
                <w:color w:val="0070C0"/>
              </w:rPr>
              <w:t xml:space="preserve">   </w:t>
            </w:r>
            <w:r>
              <w:rPr>
                <w:color w:val="0070C0"/>
              </w:rPr>
              <w:t xml:space="preserve">          </w:t>
            </w:r>
            <w:proofErr w:type="spellStart"/>
            <w:r>
              <w:rPr>
                <w:color w:val="0070C0"/>
              </w:rPr>
              <w:t>Mahlzeit</w:t>
            </w:r>
            <w:proofErr w:type="spellEnd"/>
          </w:p>
        </w:tc>
        <w:tc>
          <w:tcPr>
            <w:tcW w:w="1365" w:type="dxa"/>
          </w:tcPr>
          <w:p w:rsidR="003243AF" w:rsidRPr="004A0FC2" w:rsidRDefault="00D769D3" w:rsidP="00CA56F9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Mahlzeit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Lokführer</w:t>
            </w:r>
            <w:r w:rsidR="003243AF" w:rsidRPr="004A0FC2">
              <w:rPr>
                <w:color w:val="0070C0"/>
              </w:rPr>
              <w:t>r</w:t>
            </w:r>
            <w:proofErr w:type="spellEnd"/>
            <w:r w:rsidR="003243AF" w:rsidRPr="004A0FC2">
              <w:rPr>
                <w:color w:val="0070C0"/>
              </w:rPr>
              <w:t xml:space="preserve">  0€</w:t>
            </w:r>
          </w:p>
        </w:tc>
        <w:tc>
          <w:tcPr>
            <w:tcW w:w="1829" w:type="dxa"/>
          </w:tcPr>
          <w:p w:rsidR="003243AF" w:rsidRDefault="00D769D3" w:rsidP="00CA56F9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Mahlzeit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proofErr w:type="gramStart"/>
            <w:r>
              <w:rPr>
                <w:color w:val="0070C0"/>
              </w:rPr>
              <w:t>Begleiter</w:t>
            </w:r>
            <w:proofErr w:type="spellEnd"/>
            <w:r>
              <w:rPr>
                <w:color w:val="0070C0"/>
              </w:rPr>
              <w:t>(</w:t>
            </w:r>
            <w:proofErr w:type="gramEnd"/>
            <w:r>
              <w:rPr>
                <w:color w:val="0070C0"/>
              </w:rPr>
              <w:t>in)</w:t>
            </w:r>
          </w:p>
          <w:p w:rsidR="00C56F12" w:rsidRPr="004A0FC2" w:rsidRDefault="00C56F12" w:rsidP="00CA56F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5€</w:t>
            </w:r>
          </w:p>
        </w:tc>
        <w:tc>
          <w:tcPr>
            <w:tcW w:w="1435" w:type="dxa"/>
          </w:tcPr>
          <w:p w:rsidR="003243AF" w:rsidRPr="004A0FC2" w:rsidRDefault="00D769D3" w:rsidP="00CA56F9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Mahlzeiten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insgesamt</w:t>
            </w:r>
            <w:proofErr w:type="spellEnd"/>
            <w:r w:rsidR="00C56F12">
              <w:rPr>
                <w:color w:val="0070C0"/>
              </w:rPr>
              <w:t xml:space="preserve"> </w:t>
            </w:r>
          </w:p>
        </w:tc>
        <w:tc>
          <w:tcPr>
            <w:tcW w:w="1264" w:type="dxa"/>
          </w:tcPr>
          <w:p w:rsidR="003243AF" w:rsidRDefault="003243AF" w:rsidP="00CA56F9">
            <w:pPr>
              <w:spacing w:after="0" w:line="240" w:lineRule="auto"/>
              <w:jc w:val="center"/>
              <w:rPr>
                <w:color w:val="0070C0"/>
              </w:rPr>
            </w:pPr>
            <w:r w:rsidRPr="004A0FC2">
              <w:rPr>
                <w:color w:val="0070C0"/>
              </w:rPr>
              <w:t>Total</w:t>
            </w:r>
          </w:p>
          <w:p w:rsidR="00C56F12" w:rsidRPr="004A0FC2" w:rsidRDefault="00C56F12" w:rsidP="00CA56F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€</w:t>
            </w: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662F94">
            <w:pPr>
              <w:spacing w:after="0" w:line="240" w:lineRule="auto"/>
            </w:pPr>
            <w:proofErr w:type="spellStart"/>
            <w:r>
              <w:t>Samstag</w:t>
            </w:r>
            <w:proofErr w:type="spellEnd"/>
            <w:r w:rsidR="003243AF" w:rsidRPr="00AF57B7">
              <w:t xml:space="preserve">         </w:t>
            </w:r>
            <w:proofErr w:type="spellStart"/>
            <w:r>
              <w:t>Mittag</w:t>
            </w:r>
            <w:proofErr w:type="spellEnd"/>
            <w:r w:rsidR="003243AF" w:rsidRPr="00AF57B7">
              <w:t xml:space="preserve"> </w:t>
            </w:r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CA56F9">
            <w:pPr>
              <w:spacing w:after="0" w:line="240" w:lineRule="auto"/>
            </w:pPr>
            <w:proofErr w:type="spellStart"/>
            <w:r>
              <w:t>Samstag</w:t>
            </w:r>
            <w:proofErr w:type="spellEnd"/>
            <w:r>
              <w:t xml:space="preserve">         </w:t>
            </w:r>
            <w:proofErr w:type="spellStart"/>
            <w:r>
              <w:t>Abend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662F94">
            <w:pPr>
              <w:spacing w:after="0" w:line="240" w:lineRule="auto"/>
            </w:pPr>
            <w:proofErr w:type="spellStart"/>
            <w:r>
              <w:t>Sonntag</w:t>
            </w:r>
            <w:proofErr w:type="spellEnd"/>
            <w:r w:rsidR="003243AF" w:rsidRPr="00AF57B7">
              <w:t xml:space="preserve">    </w:t>
            </w:r>
            <w:r>
              <w:t xml:space="preserve">      </w:t>
            </w:r>
            <w:proofErr w:type="spellStart"/>
            <w:r>
              <w:t>Frühstück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CA56F9">
            <w:pPr>
              <w:spacing w:after="0" w:line="240" w:lineRule="auto"/>
            </w:pPr>
            <w:proofErr w:type="spellStart"/>
            <w:r>
              <w:t>Sonntag</w:t>
            </w:r>
            <w:proofErr w:type="spellEnd"/>
            <w:r w:rsidRPr="00AF57B7">
              <w:t xml:space="preserve">    </w:t>
            </w:r>
            <w:r>
              <w:t xml:space="preserve">      </w:t>
            </w:r>
            <w:proofErr w:type="spellStart"/>
            <w:r w:rsidR="00D769D3">
              <w:t>Mittag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CA56F9">
            <w:pPr>
              <w:spacing w:after="0" w:line="240" w:lineRule="auto"/>
            </w:pPr>
            <w:proofErr w:type="spellStart"/>
            <w:r>
              <w:t>Sonntag</w:t>
            </w:r>
            <w:proofErr w:type="spellEnd"/>
            <w:r w:rsidRPr="00AF57B7">
              <w:t xml:space="preserve">    </w:t>
            </w:r>
            <w:r>
              <w:t xml:space="preserve">      </w:t>
            </w:r>
            <w:proofErr w:type="spellStart"/>
            <w:r w:rsidR="00D769D3">
              <w:t>Abend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662F94" w:rsidP="00D769D3">
            <w:pPr>
              <w:spacing w:after="0" w:line="240" w:lineRule="auto"/>
            </w:pPr>
            <w:proofErr w:type="spellStart"/>
            <w:r>
              <w:t>Montag</w:t>
            </w:r>
            <w:proofErr w:type="spellEnd"/>
            <w:r w:rsidR="003243AF" w:rsidRPr="00AF57B7">
              <w:t xml:space="preserve"> </w:t>
            </w:r>
            <w:r w:rsidR="00D769D3">
              <w:t xml:space="preserve">         </w:t>
            </w:r>
            <w:proofErr w:type="spellStart"/>
            <w:r w:rsidR="00D769D3">
              <w:t>Frühstück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D769D3" w:rsidP="00CA56F9">
            <w:pPr>
              <w:spacing w:after="0" w:line="240" w:lineRule="auto"/>
            </w:pPr>
            <w:proofErr w:type="spellStart"/>
            <w:r>
              <w:t>Montag</w:t>
            </w:r>
            <w:proofErr w:type="spellEnd"/>
            <w:r w:rsidRPr="00AF57B7">
              <w:t xml:space="preserve">          </w:t>
            </w:r>
            <w:proofErr w:type="spellStart"/>
            <w:r>
              <w:t>Mittag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  <w:tr w:rsidR="003243AF" w:rsidRPr="00AF57B7" w:rsidTr="003243AF">
        <w:tc>
          <w:tcPr>
            <w:tcW w:w="3395" w:type="dxa"/>
          </w:tcPr>
          <w:p w:rsidR="003243AF" w:rsidRPr="00AF57B7" w:rsidRDefault="00D769D3" w:rsidP="00CA56F9">
            <w:pPr>
              <w:spacing w:after="0" w:line="240" w:lineRule="auto"/>
            </w:pPr>
            <w:proofErr w:type="spellStart"/>
            <w:r>
              <w:t>Montag</w:t>
            </w:r>
            <w:proofErr w:type="spellEnd"/>
            <w:r w:rsidRPr="00AF57B7">
              <w:t xml:space="preserve">          </w:t>
            </w:r>
            <w:proofErr w:type="spellStart"/>
            <w:r>
              <w:t>Abend</w:t>
            </w:r>
            <w:proofErr w:type="spellEnd"/>
          </w:p>
        </w:tc>
        <w:tc>
          <w:tcPr>
            <w:tcW w:w="136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829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  <w:r w:rsidRPr="00AF57B7">
              <w:t>5 €</w:t>
            </w:r>
          </w:p>
        </w:tc>
        <w:tc>
          <w:tcPr>
            <w:tcW w:w="1435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  <w:tc>
          <w:tcPr>
            <w:tcW w:w="1264" w:type="dxa"/>
          </w:tcPr>
          <w:p w:rsidR="003243AF" w:rsidRPr="00AF57B7" w:rsidRDefault="003243AF" w:rsidP="00CA56F9">
            <w:pPr>
              <w:spacing w:after="0" w:line="240" w:lineRule="auto"/>
              <w:jc w:val="center"/>
            </w:pPr>
          </w:p>
        </w:tc>
      </w:tr>
    </w:tbl>
    <w:p w:rsidR="005A471B" w:rsidRDefault="005A471B" w:rsidP="00CA56F9">
      <w:pPr>
        <w:spacing w:line="240" w:lineRule="auto"/>
      </w:pPr>
    </w:p>
    <w:p w:rsidR="00892361" w:rsidRDefault="00D769D3" w:rsidP="00CA56F9">
      <w:pPr>
        <w:spacing w:line="24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füge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Scheck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r w:rsidR="00892361">
        <w:t xml:space="preserve"> _________€ </w:t>
      </w:r>
      <w:proofErr w:type="spellStart"/>
      <w:r>
        <w:t>zu</w:t>
      </w:r>
      <w:proofErr w:type="spellEnd"/>
      <w:r>
        <w:t xml:space="preserve"> </w:t>
      </w:r>
      <w:proofErr w:type="spellStart"/>
      <w:r>
        <w:t>Gunsten</w:t>
      </w:r>
      <w:proofErr w:type="spellEnd"/>
      <w:r>
        <w:t xml:space="preserve"> der</w:t>
      </w:r>
      <w:r w:rsidR="00892361">
        <w:t xml:space="preserve"> « Association  Le Tortillard »</w:t>
      </w:r>
    </w:p>
    <w:p w:rsidR="00CA56F9" w:rsidRDefault="00D769D3" w:rsidP="00CA56F9">
      <w:pPr>
        <w:spacing w:line="240" w:lineRule="auto"/>
      </w:pPr>
      <w:proofErr w:type="spellStart"/>
      <w:r>
        <w:rPr>
          <w:highlight w:val="yellow"/>
        </w:rPr>
        <w:t>Anmeldung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erwünscht</w:t>
      </w:r>
      <w:proofErr w:type="spellEnd"/>
      <w:r>
        <w:rPr>
          <w:highlight w:val="yellow"/>
        </w:rPr>
        <w:t xml:space="preserve"> bis </w:t>
      </w:r>
      <w:proofErr w:type="spellStart"/>
      <w:r>
        <w:rPr>
          <w:highlight w:val="yellow"/>
        </w:rPr>
        <w:t>Anfang</w:t>
      </w:r>
      <w:proofErr w:type="spellEnd"/>
      <w:r>
        <w:rPr>
          <w:highlight w:val="yellow"/>
        </w:rPr>
        <w:t xml:space="preserve"> Juni. Camping vor </w:t>
      </w:r>
      <w:proofErr w:type="spellStart"/>
      <w:r>
        <w:rPr>
          <w:highlight w:val="yellow"/>
        </w:rPr>
        <w:t>Ort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möglich</w:t>
      </w:r>
      <w:proofErr w:type="spellEnd"/>
      <w:r w:rsidR="00CA56F9" w:rsidRPr="004A0FC2">
        <w:rPr>
          <w:highlight w:val="yellow"/>
        </w:rPr>
        <w:t>.</w:t>
      </w:r>
    </w:p>
    <w:p w:rsidR="00603727" w:rsidRDefault="00603727" w:rsidP="00603727">
      <w:pPr>
        <w:spacing w:line="240" w:lineRule="auto"/>
      </w:pPr>
      <w:r>
        <w:t xml:space="preserve">Nicolas Moser Association « Le Tortillard »  215 Champs du </w:t>
      </w:r>
      <w:proofErr w:type="spellStart"/>
      <w:r>
        <w:t>Motey</w:t>
      </w:r>
      <w:proofErr w:type="spellEnd"/>
      <w:r>
        <w:t xml:space="preserve"> 67420 PLAINE </w:t>
      </w:r>
    </w:p>
    <w:p w:rsidR="00603727" w:rsidRDefault="00603727" w:rsidP="00603727">
      <w:pPr>
        <w:spacing w:line="240" w:lineRule="auto"/>
      </w:pPr>
      <w:hyperlink r:id="rId5" w:history="1">
        <w:r w:rsidRPr="00BC1253">
          <w:rPr>
            <w:rStyle w:val="Lienhypertexte"/>
          </w:rPr>
          <w:t>letortillard@yahoo.fr</w:t>
        </w:r>
      </w:hyperlink>
      <w:r>
        <w:t xml:space="preserve">   Tel : 06 34 56 33 </w:t>
      </w:r>
      <w:proofErr w:type="gramStart"/>
      <w:r>
        <w:t>11   http</w:t>
      </w:r>
      <w:proofErr w:type="gramEnd"/>
      <w:r>
        <w:t>://www.letortillard.fr</w:t>
      </w:r>
    </w:p>
    <w:p w:rsidR="000A1FDD" w:rsidRDefault="000A1FDD" w:rsidP="00CA56F9">
      <w:pPr>
        <w:spacing w:line="240" w:lineRule="auto"/>
      </w:pPr>
    </w:p>
    <w:p w:rsidR="000A1FDD" w:rsidRPr="002A63D0" w:rsidRDefault="000A1FDD" w:rsidP="000A1FDD">
      <w:pPr>
        <w:spacing w:line="240" w:lineRule="auto"/>
        <w:jc w:val="center"/>
        <w:rPr>
          <w:rFonts w:ascii="Berlin Sans FB" w:hAnsi="Berlin Sans FB"/>
          <w:b/>
          <w:i/>
          <w:color w:val="FF0000"/>
          <w:sz w:val="56"/>
          <w:szCs w:val="56"/>
          <w:u w:val="single"/>
        </w:rPr>
      </w:pPr>
      <w:proofErr w:type="spellStart"/>
      <w:r>
        <w:rPr>
          <w:rFonts w:ascii="Berlin Sans FB" w:hAnsi="Berlin Sans FB"/>
          <w:b/>
          <w:i/>
          <w:color w:val="FF0000"/>
          <w:sz w:val="56"/>
          <w:szCs w:val="56"/>
          <w:u w:val="single"/>
        </w:rPr>
        <w:t>Sicherheitsvorschriften</w:t>
      </w:r>
      <w:proofErr w:type="spellEnd"/>
    </w:p>
    <w:p w:rsidR="000A1FDD" w:rsidRPr="002A63D0" w:rsidRDefault="000A1FDD" w:rsidP="000A1FDD">
      <w:pPr>
        <w:spacing w:line="240" w:lineRule="auto"/>
        <w:rPr>
          <w:color w:val="FF0000"/>
          <w:sz w:val="36"/>
          <w:szCs w:val="36"/>
          <w:u w:val="single"/>
        </w:rPr>
      </w:pPr>
      <w:proofErr w:type="spellStart"/>
      <w:r>
        <w:rPr>
          <w:color w:val="FF0000"/>
          <w:sz w:val="36"/>
          <w:szCs w:val="36"/>
          <w:u w:val="single"/>
        </w:rPr>
        <w:t>Fahrbetrieb</w:t>
      </w:r>
      <w:proofErr w:type="spellEnd"/>
      <w:r w:rsidRPr="002A63D0">
        <w:rPr>
          <w:color w:val="FF0000"/>
          <w:sz w:val="36"/>
          <w:szCs w:val="36"/>
          <w:u w:val="single"/>
        </w:rPr>
        <w:t> :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besteht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Hauptschlaufen</w:t>
      </w:r>
      <w:proofErr w:type="spellEnd"/>
      <w:r>
        <w:rPr>
          <w:sz w:val="28"/>
          <w:szCs w:val="28"/>
        </w:rPr>
        <w:t xml:space="preserve">, welche </w:t>
      </w: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einspurige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Verbindung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erreichbar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Bahnhöfe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BW </w:t>
      </w:r>
      <w:proofErr w:type="spellStart"/>
      <w:r>
        <w:rPr>
          <w:sz w:val="28"/>
          <w:szCs w:val="28"/>
        </w:rPr>
        <w:t>befinden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Streckennetz</w:t>
      </w:r>
      <w:proofErr w:type="spellEnd"/>
      <w:r>
        <w:rPr>
          <w:sz w:val="28"/>
          <w:szCs w:val="28"/>
        </w:rPr>
        <w:t>: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 LOERIE », </w:t>
      </w:r>
      <w:proofErr w:type="spellStart"/>
      <w:r>
        <w:rPr>
          <w:sz w:val="28"/>
          <w:szCs w:val="28"/>
        </w:rPr>
        <w:t>Hauptbahnhof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unteren</w:t>
      </w:r>
      <w:proofErr w:type="spellEnd"/>
      <w:r>
        <w:rPr>
          <w:sz w:val="28"/>
          <w:szCs w:val="28"/>
        </w:rPr>
        <w:t xml:space="preserve"> Ende der </w:t>
      </w:r>
      <w:proofErr w:type="spellStart"/>
      <w:r>
        <w:rPr>
          <w:sz w:val="28"/>
          <w:szCs w:val="28"/>
        </w:rPr>
        <w:t>Strecke</w:t>
      </w:r>
      <w:proofErr w:type="spellEnd"/>
      <w:r>
        <w:rPr>
          <w:sz w:val="28"/>
          <w:szCs w:val="28"/>
        </w:rPr>
        <w:t>.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 AVONTUUR »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Streckenteil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entlang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Wagenschuppens</w:t>
      </w:r>
      <w:proofErr w:type="spellEnd"/>
      <w:r>
        <w:rPr>
          <w:sz w:val="28"/>
          <w:szCs w:val="28"/>
        </w:rPr>
        <w:t>.</w:t>
      </w:r>
    </w:p>
    <w:p w:rsidR="000A1FDD" w:rsidRPr="002A63D0" w:rsidRDefault="000A1FDD" w:rsidP="000A1FDD">
      <w:pPr>
        <w:spacing w:line="240" w:lineRule="auto"/>
        <w:rPr>
          <w:sz w:val="28"/>
          <w:szCs w:val="28"/>
        </w:rPr>
      </w:pPr>
      <w:r w:rsidRPr="002A63D0">
        <w:rPr>
          <w:sz w:val="28"/>
          <w:szCs w:val="28"/>
        </w:rPr>
        <w:t>«  HUMEWOOD-</w:t>
      </w:r>
      <w:r>
        <w:rPr>
          <w:sz w:val="28"/>
          <w:szCs w:val="28"/>
        </w:rPr>
        <w:t xml:space="preserve">ROAD » </w:t>
      </w:r>
      <w:proofErr w:type="spellStart"/>
      <w:r>
        <w:rPr>
          <w:sz w:val="28"/>
          <w:szCs w:val="28"/>
        </w:rPr>
        <w:t>Dampf</w:t>
      </w:r>
      <w:proofErr w:type="spellEnd"/>
      <w:r>
        <w:rPr>
          <w:sz w:val="28"/>
          <w:szCs w:val="28"/>
        </w:rPr>
        <w:t>-BW</w:t>
      </w:r>
    </w:p>
    <w:p w:rsidR="000A1FDD" w:rsidRPr="00314540" w:rsidRDefault="000A1FDD" w:rsidP="000A1FDD">
      <w:pPr>
        <w:spacing w:line="240" w:lineRule="auto"/>
        <w:rPr>
          <w:sz w:val="28"/>
          <w:szCs w:val="28"/>
        </w:rPr>
      </w:pPr>
      <w:r w:rsidRPr="00314540">
        <w:rPr>
          <w:sz w:val="28"/>
          <w:szCs w:val="28"/>
        </w:rPr>
        <w:t xml:space="preserve">«  HUMERAIL DIESEL » </w:t>
      </w:r>
      <w:r>
        <w:rPr>
          <w:sz w:val="28"/>
          <w:szCs w:val="28"/>
        </w:rPr>
        <w:t xml:space="preserve">Diesel-BW mit </w:t>
      </w:r>
      <w:proofErr w:type="spellStart"/>
      <w:r>
        <w:rPr>
          <w:sz w:val="28"/>
          <w:szCs w:val="28"/>
        </w:rPr>
        <w:t>Drehscheibe</w:t>
      </w:r>
      <w:proofErr w:type="spellEnd"/>
    </w:p>
    <w:p w:rsidR="000A1FDD" w:rsidRDefault="000A1FDD" w:rsidP="000A1FDD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Verkehren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mehrere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Züge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gleichzeitig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Fahrbetrieb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Fahrdienstleiter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geleitet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Autorität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Zugführer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per Funk </w:t>
      </w:r>
      <w:proofErr w:type="spellStart"/>
      <w:r>
        <w:rPr>
          <w:sz w:val="28"/>
          <w:szCs w:val="28"/>
        </w:rPr>
        <w:t>erreichbar</w:t>
      </w:r>
      <w:proofErr w:type="spellEnd"/>
      <w:r>
        <w:rPr>
          <w:sz w:val="28"/>
          <w:szCs w:val="28"/>
        </w:rPr>
        <w:t>.</w:t>
      </w:r>
    </w:p>
    <w:p w:rsidR="000A1FDD" w:rsidRDefault="000A1FDD" w:rsidP="000A1F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Fahrdienstleitung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befindet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Bahnhof</w:t>
      </w:r>
      <w:proofErr w:type="spellEnd"/>
      <w:r>
        <w:rPr>
          <w:sz w:val="28"/>
          <w:szCs w:val="28"/>
        </w:rPr>
        <w:t xml:space="preserve"> « LOERIE ».</w:t>
      </w:r>
    </w:p>
    <w:p w:rsidR="000A1FDD" w:rsidRDefault="000A1FDD" w:rsidP="000A1F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Einfahrtweichen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Zugführer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fernbedient</w:t>
      </w:r>
      <w:proofErr w:type="spellEnd"/>
    </w:p>
    <w:p w:rsidR="000A1FDD" w:rsidRDefault="000A1FDD" w:rsidP="000A1F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Sind </w:t>
      </w:r>
      <w:proofErr w:type="spellStart"/>
      <w:r>
        <w:rPr>
          <w:sz w:val="28"/>
          <w:szCs w:val="28"/>
        </w:rPr>
        <w:t>mehrere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Züge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gleichzeitig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unterwegs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Weichen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Kehrschleifen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Abzweig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Einspurstrecke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Bahnhöfen</w:t>
      </w:r>
      <w:proofErr w:type="spellEnd"/>
      <w:r>
        <w:rPr>
          <w:sz w:val="28"/>
          <w:szCs w:val="28"/>
        </w:rPr>
        <w:t xml:space="preserve"> LOERIE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AVONTUUR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bedient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mit </w:t>
      </w:r>
      <w:proofErr w:type="spellStart"/>
      <w:r>
        <w:rPr>
          <w:sz w:val="28"/>
          <w:szCs w:val="28"/>
        </w:rPr>
        <w:t>Lichtsignalen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gesichert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dürfen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aufgeschnitten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die Signale </w:t>
      </w:r>
      <w:proofErr w:type="spellStart"/>
      <w:r>
        <w:rPr>
          <w:sz w:val="28"/>
          <w:szCs w:val="28"/>
        </w:rPr>
        <w:t>aktiv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. Den </w:t>
      </w:r>
      <w:proofErr w:type="spellStart"/>
      <w:r>
        <w:rPr>
          <w:sz w:val="28"/>
          <w:szCs w:val="28"/>
        </w:rPr>
        <w:t>Signalen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unbedingt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geleistet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>.</w:t>
      </w:r>
    </w:p>
    <w:p w:rsidR="000A1FDD" w:rsidRPr="002A63D0" w:rsidRDefault="000A1FDD" w:rsidP="000A1FDD">
      <w:pPr>
        <w:spacing w:line="240" w:lineRule="auto"/>
        <w:rPr>
          <w:color w:val="FF0000"/>
          <w:sz w:val="28"/>
          <w:szCs w:val="28"/>
          <w:u w:val="single"/>
        </w:rPr>
      </w:pPr>
      <w:proofErr w:type="spellStart"/>
      <w:r>
        <w:rPr>
          <w:color w:val="FF0000"/>
          <w:sz w:val="28"/>
          <w:szCs w:val="28"/>
          <w:u w:val="single"/>
        </w:rPr>
        <w:t>Einspurstrecke</w:t>
      </w:r>
      <w:proofErr w:type="spellEnd"/>
      <w:r w:rsidRPr="002A63D0">
        <w:rPr>
          <w:color w:val="FF0000"/>
          <w:sz w:val="28"/>
          <w:szCs w:val="28"/>
          <w:u w:val="single"/>
        </w:rPr>
        <w:t> :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Bergwärts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Einfahrt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Einspurstrecke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freigegeben</w:t>
      </w:r>
      <w:proofErr w:type="spellEnd"/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Fahrdienstleiter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welcher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Weiche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stellt</w:t>
      </w:r>
      <w:proofErr w:type="spellEnd"/>
      <w:r>
        <w:rPr>
          <w:sz w:val="28"/>
          <w:szCs w:val="28"/>
        </w:rPr>
        <w:t>.</w:t>
      </w:r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UND</w:t>
      </w:r>
      <w:r>
        <w:rPr>
          <w:sz w:val="28"/>
          <w:szCs w:val="28"/>
        </w:rPr>
        <w:t xml:space="preserve"> </w:t>
      </w:r>
      <w:r w:rsidRPr="00C15C4D">
        <w:rPr>
          <w:sz w:val="28"/>
          <w:szCs w:val="28"/>
        </w:rPr>
        <w:t>d</w:t>
      </w:r>
      <w:r>
        <w:rPr>
          <w:sz w:val="28"/>
          <w:szCs w:val="28"/>
        </w:rPr>
        <w:t xml:space="preserve">ie </w:t>
      </w:r>
      <w:proofErr w:type="spellStart"/>
      <w:r>
        <w:rPr>
          <w:sz w:val="28"/>
          <w:szCs w:val="28"/>
        </w:rPr>
        <w:t>Präsenz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Zugstabes</w:t>
      </w:r>
      <w:proofErr w:type="spellEnd"/>
    </w:p>
    <w:p w:rsidR="000A1FDD" w:rsidRDefault="000A1FDD" w:rsidP="000A1FD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Talwärts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Einfahrt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Einspurstrecke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freigegeben</w:t>
      </w:r>
      <w:proofErr w:type="spellEnd"/>
    </w:p>
    <w:p w:rsidR="000A1FDD" w:rsidRPr="005C119A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Präsenz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Zug</w:t>
      </w:r>
      <w:r w:rsidRPr="005C119A">
        <w:rPr>
          <w:sz w:val="28"/>
          <w:szCs w:val="28"/>
        </w:rPr>
        <w:t>stabes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im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Bereich</w:t>
      </w:r>
      <w:proofErr w:type="spellEnd"/>
      <w:r w:rsidRPr="005C119A">
        <w:rPr>
          <w:sz w:val="28"/>
          <w:szCs w:val="28"/>
        </w:rPr>
        <w:t xml:space="preserve"> des </w:t>
      </w:r>
      <w:proofErr w:type="spellStart"/>
      <w:r w:rsidRPr="005C119A">
        <w:rPr>
          <w:sz w:val="28"/>
          <w:szCs w:val="28"/>
        </w:rPr>
        <w:t>Gleisdreiecks</w:t>
      </w:r>
      <w:proofErr w:type="spellEnd"/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UND </w:t>
      </w: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Fahrdienstleiter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Signallicht</w:t>
      </w:r>
      <w:proofErr w:type="spellEnd"/>
      <w:r>
        <w:rPr>
          <w:sz w:val="28"/>
          <w:szCs w:val="28"/>
        </w:rPr>
        <w:t xml:space="preserve"> an der </w:t>
      </w:r>
      <w:proofErr w:type="spellStart"/>
      <w:r>
        <w:rPr>
          <w:sz w:val="28"/>
          <w:szCs w:val="28"/>
        </w:rPr>
        <w:t>Einfahrt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Geländeeinschnitt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betätigt</w:t>
      </w:r>
      <w:proofErr w:type="spellEnd"/>
      <w:r>
        <w:rPr>
          <w:sz w:val="28"/>
          <w:szCs w:val="28"/>
        </w:rPr>
        <w:t>.</w:t>
      </w:r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0A1FDD" w:rsidRPr="00603727" w:rsidRDefault="000A1FDD" w:rsidP="0060372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0A1FDD" w:rsidRPr="002A63D0" w:rsidRDefault="000A1FDD" w:rsidP="000A1FDD">
      <w:pPr>
        <w:spacing w:line="240" w:lineRule="auto"/>
        <w:rPr>
          <w:i/>
          <w:color w:val="FF0000"/>
          <w:sz w:val="28"/>
          <w:szCs w:val="28"/>
          <w:u w:val="single"/>
        </w:rPr>
      </w:pPr>
      <w:proofErr w:type="spellStart"/>
      <w:r>
        <w:rPr>
          <w:i/>
          <w:color w:val="FF0000"/>
          <w:sz w:val="28"/>
          <w:szCs w:val="28"/>
          <w:u w:val="single"/>
        </w:rPr>
        <w:lastRenderedPageBreak/>
        <w:t>Verhkehr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eines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einzelnen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Zuges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auf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der </w:t>
      </w:r>
      <w:proofErr w:type="spellStart"/>
      <w:r>
        <w:rPr>
          <w:i/>
          <w:color w:val="FF0000"/>
          <w:sz w:val="28"/>
          <w:szCs w:val="28"/>
          <w:u w:val="single"/>
        </w:rPr>
        <w:t>Einspurstrecke</w:t>
      </w:r>
      <w:proofErr w:type="spellEnd"/>
      <w:r w:rsidRPr="002A63D0">
        <w:rPr>
          <w:i/>
          <w:color w:val="FF0000"/>
          <w:sz w:val="28"/>
          <w:szCs w:val="28"/>
          <w:u w:val="single"/>
        </w:rPr>
        <w:t>: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Zugführer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Besitz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Zugstabes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0A1FDD" w:rsidRPr="00314540" w:rsidRDefault="000A1FDD" w:rsidP="000A1FDD">
      <w:pPr>
        <w:spacing w:line="240" w:lineRule="auto"/>
        <w:rPr>
          <w:i/>
          <w:sz w:val="28"/>
          <w:szCs w:val="28"/>
        </w:rPr>
      </w:pPr>
    </w:p>
    <w:p w:rsidR="000A1FDD" w:rsidRPr="002A63D0" w:rsidRDefault="000A1FDD" w:rsidP="000A1FDD">
      <w:pPr>
        <w:spacing w:line="240" w:lineRule="auto"/>
        <w:rPr>
          <w:i/>
          <w:color w:val="FF0000"/>
          <w:sz w:val="28"/>
          <w:szCs w:val="28"/>
          <w:u w:val="single"/>
        </w:rPr>
      </w:pPr>
      <w:proofErr w:type="spellStart"/>
      <w:r>
        <w:rPr>
          <w:i/>
          <w:color w:val="FF0000"/>
          <w:sz w:val="28"/>
          <w:szCs w:val="28"/>
          <w:u w:val="single"/>
        </w:rPr>
        <w:t>Verkehr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mehrerer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Züge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auf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der </w:t>
      </w:r>
      <w:proofErr w:type="spellStart"/>
      <w:r>
        <w:rPr>
          <w:i/>
          <w:color w:val="FF0000"/>
          <w:sz w:val="28"/>
          <w:szCs w:val="28"/>
          <w:u w:val="single"/>
        </w:rPr>
        <w:t>Einspurstrecke</w:t>
      </w:r>
      <w:proofErr w:type="spellEnd"/>
      <w:r w:rsidRPr="002A63D0">
        <w:rPr>
          <w:i/>
          <w:color w:val="FF0000"/>
          <w:sz w:val="28"/>
          <w:szCs w:val="28"/>
          <w:u w:val="single"/>
        </w:rPr>
        <w:t> :</w:t>
      </w:r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Mindestes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per Funk </w:t>
      </w:r>
      <w:proofErr w:type="spellStart"/>
      <w:r>
        <w:rPr>
          <w:sz w:val="28"/>
          <w:szCs w:val="28"/>
        </w:rPr>
        <w:t>erreichbar</w:t>
      </w:r>
      <w:proofErr w:type="spellEnd"/>
      <w:r>
        <w:rPr>
          <w:sz w:val="28"/>
          <w:szCs w:val="28"/>
        </w:rPr>
        <w:t xml:space="preserve"> sein</w:t>
      </w:r>
    </w:p>
    <w:p w:rsidR="000A1FDD" w:rsidRPr="005C119A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Zugführer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ersten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Züge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versichern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Präsenz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Zug</w:t>
      </w:r>
      <w:r w:rsidRPr="005C119A">
        <w:rPr>
          <w:sz w:val="28"/>
          <w:szCs w:val="28"/>
        </w:rPr>
        <w:t>stabes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und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fahren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auf</w:t>
      </w:r>
      <w:proofErr w:type="spellEnd"/>
      <w:r w:rsidRPr="005C119A">
        <w:rPr>
          <w:sz w:val="28"/>
          <w:szCs w:val="28"/>
        </w:rPr>
        <w:t xml:space="preserve"> die </w:t>
      </w:r>
      <w:proofErr w:type="spellStart"/>
      <w:r w:rsidRPr="005C119A">
        <w:rPr>
          <w:sz w:val="28"/>
          <w:szCs w:val="28"/>
        </w:rPr>
        <w:t>Strecke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ein</w:t>
      </w:r>
      <w:proofErr w:type="spellEnd"/>
    </w:p>
    <w:p w:rsidR="000A1FDD" w:rsidRPr="005C119A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Zugführer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letzten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nimmt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Zug</w:t>
      </w:r>
      <w:r w:rsidRPr="005C119A">
        <w:rPr>
          <w:sz w:val="28"/>
          <w:szCs w:val="28"/>
        </w:rPr>
        <w:t>stab</w:t>
      </w:r>
      <w:proofErr w:type="spellEnd"/>
      <w:r w:rsidRPr="005C119A">
        <w:rPr>
          <w:sz w:val="28"/>
          <w:szCs w:val="28"/>
        </w:rPr>
        <w:t xml:space="preserve"> mit </w:t>
      </w:r>
      <w:proofErr w:type="spellStart"/>
      <w:r w:rsidRPr="005C119A">
        <w:rPr>
          <w:sz w:val="28"/>
          <w:szCs w:val="28"/>
        </w:rPr>
        <w:t>und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hinterlegt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ihn</w:t>
      </w:r>
      <w:proofErr w:type="spellEnd"/>
      <w:r w:rsidRPr="005C119A">
        <w:rPr>
          <w:sz w:val="28"/>
          <w:szCs w:val="28"/>
        </w:rPr>
        <w:t xml:space="preserve"> </w:t>
      </w:r>
      <w:proofErr w:type="spellStart"/>
      <w:r w:rsidRPr="005C119A">
        <w:rPr>
          <w:sz w:val="28"/>
          <w:szCs w:val="28"/>
        </w:rPr>
        <w:t>am</w:t>
      </w:r>
      <w:proofErr w:type="spellEnd"/>
      <w:r w:rsidRPr="005C119A">
        <w:rPr>
          <w:sz w:val="28"/>
          <w:szCs w:val="28"/>
        </w:rPr>
        <w:t xml:space="preserve"> Ende der </w:t>
      </w:r>
      <w:proofErr w:type="spellStart"/>
      <w:r w:rsidRPr="005C119A">
        <w:rPr>
          <w:sz w:val="28"/>
          <w:szCs w:val="28"/>
        </w:rPr>
        <w:t>Einspurstrecke</w:t>
      </w:r>
      <w:proofErr w:type="spellEnd"/>
    </w:p>
    <w:p w:rsidR="000A1FDD" w:rsidRPr="002A63D0" w:rsidRDefault="000A1FDD" w:rsidP="000A1FDD">
      <w:pPr>
        <w:spacing w:line="240" w:lineRule="auto"/>
        <w:rPr>
          <w:i/>
          <w:color w:val="FF0000"/>
          <w:sz w:val="28"/>
          <w:szCs w:val="28"/>
          <w:u w:val="single"/>
        </w:rPr>
      </w:pPr>
      <w:proofErr w:type="spellStart"/>
      <w:r>
        <w:rPr>
          <w:i/>
          <w:color w:val="FF0000"/>
          <w:sz w:val="28"/>
          <w:szCs w:val="28"/>
          <w:u w:val="single"/>
        </w:rPr>
        <w:t>Zugang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zur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Strecke</w:t>
      </w:r>
      <w:proofErr w:type="spellEnd"/>
      <w:r w:rsidRPr="002A63D0">
        <w:rPr>
          <w:i/>
          <w:color w:val="FF0000"/>
          <w:sz w:val="28"/>
          <w:szCs w:val="28"/>
          <w:u w:val="single"/>
        </w:rPr>
        <w:t> :</w:t>
      </w:r>
    </w:p>
    <w:p w:rsidR="000A1FDD" w:rsidRDefault="000A1FDD" w:rsidP="000A1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proofErr w:type="spellStart"/>
      <w:r>
        <w:rPr>
          <w:sz w:val="28"/>
          <w:szCs w:val="28"/>
        </w:rPr>
        <w:t>Fahrdienstleiter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darüber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weggestellt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</w:p>
    <w:p w:rsidR="000A1FDD" w:rsidRDefault="000A1FDD" w:rsidP="000A1FD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angegebenen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abstellen</w:t>
      </w:r>
      <w:proofErr w:type="spellEnd"/>
    </w:p>
    <w:p w:rsidR="000A1FDD" w:rsidRDefault="000A1FDD" w:rsidP="000A1FDD">
      <w:pPr>
        <w:spacing w:line="240" w:lineRule="auto"/>
        <w:rPr>
          <w:sz w:val="28"/>
          <w:szCs w:val="28"/>
        </w:rPr>
      </w:pPr>
    </w:p>
    <w:p w:rsidR="000A1FDD" w:rsidRDefault="000A1FDD" w:rsidP="000A1FD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Allgemeine </w:t>
      </w:r>
      <w:proofErr w:type="spellStart"/>
      <w:r>
        <w:rPr>
          <w:b/>
          <w:sz w:val="28"/>
          <w:szCs w:val="28"/>
          <w:u w:val="single"/>
        </w:rPr>
        <w:t>Bemerkungen</w:t>
      </w:r>
      <w:proofErr w:type="spellEnd"/>
      <w:r w:rsidRPr="008971D4">
        <w:rPr>
          <w:b/>
          <w:sz w:val="28"/>
          <w:szCs w:val="28"/>
          <w:u w:val="single"/>
        </w:rPr>
        <w:t> :</w:t>
      </w:r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Bevor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Strecke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ausreichenden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Kohle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Wasservorrat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sicher</w:t>
      </w:r>
      <w:proofErr w:type="spellEnd"/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Wasservorrat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Bahnhof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ergänzen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Notfall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entlang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Strecke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mehreren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Wasserstellen</w:t>
      </w:r>
      <w:proofErr w:type="spellEnd"/>
      <w:r>
        <w:rPr>
          <w:sz w:val="28"/>
          <w:szCs w:val="28"/>
        </w:rPr>
        <w:t>).</w:t>
      </w:r>
    </w:p>
    <w:p w:rsidR="000A1FDD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Nie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untervDruck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unbeaufsichtigt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lassen</w:t>
      </w:r>
      <w:proofErr w:type="spellEnd"/>
      <w:r>
        <w:rPr>
          <w:sz w:val="28"/>
          <w:szCs w:val="28"/>
        </w:rPr>
        <w:t>!</w:t>
      </w:r>
    </w:p>
    <w:p w:rsidR="000A1FDD" w:rsidRPr="00001FA2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Besitzer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Obhut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übergeben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wurde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verantwortlich</w:t>
      </w:r>
      <w:proofErr w:type="spellEnd"/>
      <w:r>
        <w:rPr>
          <w:sz w:val="28"/>
          <w:szCs w:val="28"/>
        </w:rPr>
        <w:t xml:space="preserve">. </w:t>
      </w:r>
      <w:r w:rsidRPr="00001FA2">
        <w:rPr>
          <w:b/>
          <w:sz w:val="28"/>
          <w:szCs w:val="28"/>
        </w:rPr>
        <w:t xml:space="preserve">In </w:t>
      </w:r>
      <w:proofErr w:type="spellStart"/>
      <w:r w:rsidRPr="00001FA2">
        <w:rPr>
          <w:b/>
          <w:sz w:val="28"/>
          <w:szCs w:val="28"/>
        </w:rPr>
        <w:t>keinem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Fall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darf</w:t>
      </w:r>
      <w:proofErr w:type="spellEnd"/>
      <w:r w:rsidRPr="00001FA2">
        <w:rPr>
          <w:b/>
          <w:sz w:val="28"/>
          <w:szCs w:val="28"/>
        </w:rPr>
        <w:t xml:space="preserve"> die </w:t>
      </w:r>
      <w:proofErr w:type="spellStart"/>
      <w:r w:rsidRPr="00001FA2">
        <w:rPr>
          <w:b/>
          <w:sz w:val="28"/>
          <w:szCs w:val="28"/>
        </w:rPr>
        <w:t>Lok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ohne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vorherige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Zustimmung</w:t>
      </w:r>
      <w:proofErr w:type="spellEnd"/>
      <w:r w:rsidRPr="00001FA2">
        <w:rPr>
          <w:b/>
          <w:sz w:val="28"/>
          <w:szCs w:val="28"/>
        </w:rPr>
        <w:t xml:space="preserve"> des </w:t>
      </w:r>
      <w:proofErr w:type="spellStart"/>
      <w:r w:rsidRPr="00001FA2">
        <w:rPr>
          <w:b/>
          <w:sz w:val="28"/>
          <w:szCs w:val="28"/>
        </w:rPr>
        <w:t>Besitzers</w:t>
      </w:r>
      <w:proofErr w:type="spellEnd"/>
      <w:r w:rsidRPr="00001FA2">
        <w:rPr>
          <w:b/>
          <w:sz w:val="28"/>
          <w:szCs w:val="28"/>
        </w:rPr>
        <w:t xml:space="preserve"> an </w:t>
      </w:r>
      <w:proofErr w:type="spellStart"/>
      <w:r w:rsidRPr="00001FA2">
        <w:rPr>
          <w:b/>
          <w:sz w:val="28"/>
          <w:szCs w:val="28"/>
        </w:rPr>
        <w:t>jemand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anderes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weitrergegeben</w:t>
      </w:r>
      <w:proofErr w:type="spellEnd"/>
      <w:r w:rsidRPr="00001FA2">
        <w:rPr>
          <w:b/>
          <w:sz w:val="28"/>
          <w:szCs w:val="28"/>
        </w:rPr>
        <w:t xml:space="preserve"> </w:t>
      </w:r>
      <w:proofErr w:type="spellStart"/>
      <w:r w:rsidRPr="00001FA2">
        <w:rPr>
          <w:b/>
          <w:sz w:val="28"/>
          <w:szCs w:val="28"/>
        </w:rPr>
        <w:t>werden</w:t>
      </w:r>
      <w:proofErr w:type="spellEnd"/>
      <w:r w:rsidRPr="00001FA2">
        <w:rPr>
          <w:b/>
          <w:sz w:val="28"/>
          <w:szCs w:val="28"/>
        </w:rPr>
        <w:t>!</w:t>
      </w:r>
    </w:p>
    <w:p w:rsidR="000A1FDD" w:rsidRPr="00001FA2" w:rsidRDefault="000A1FDD" w:rsidP="000A1FDD">
      <w:pPr>
        <w:pStyle w:val="Paragraphedeliste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Kesselfeuer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vorgesehenen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ausmachen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ausser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Notfall</w:t>
      </w:r>
      <w:proofErr w:type="spellEnd"/>
      <w:r>
        <w:rPr>
          <w:sz w:val="28"/>
          <w:szCs w:val="28"/>
        </w:rPr>
        <w:t>)</w:t>
      </w:r>
    </w:p>
    <w:p w:rsidR="000A1FDD" w:rsidRDefault="000A1FDD" w:rsidP="000A1FDD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Lokfürer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muss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Besitz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speziellen</w:t>
      </w:r>
      <w:proofErr w:type="spellEnd"/>
      <w:r>
        <w:rPr>
          <w:b/>
          <w:sz w:val="28"/>
          <w:szCs w:val="28"/>
        </w:rPr>
        <w:t xml:space="preserve"> CAV </w:t>
      </w:r>
      <w:proofErr w:type="spellStart"/>
      <w:r>
        <w:rPr>
          <w:b/>
          <w:sz w:val="28"/>
          <w:szCs w:val="28"/>
        </w:rPr>
        <w:t>Haftpflichtversicherung</w:t>
      </w:r>
      <w:proofErr w:type="spellEnd"/>
      <w:r>
        <w:rPr>
          <w:b/>
          <w:sz w:val="28"/>
          <w:szCs w:val="28"/>
        </w:rPr>
        <w:t xml:space="preserve"> sein.</w:t>
      </w:r>
    </w:p>
    <w:p w:rsidR="000A1FDD" w:rsidRPr="006C79CE" w:rsidRDefault="000A1FDD" w:rsidP="000A1FDD">
      <w:pPr>
        <w:spacing w:line="24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Geschwindigkeitsbeschränkungen</w:t>
      </w:r>
      <w:proofErr w:type="spellEnd"/>
      <w:r w:rsidRPr="006C79CE">
        <w:rPr>
          <w:sz w:val="28"/>
          <w:szCs w:val="28"/>
          <w:u w:val="single"/>
        </w:rPr>
        <w:t>:</w:t>
      </w:r>
    </w:p>
    <w:p w:rsidR="000A1FDD" w:rsidRPr="002A63D0" w:rsidRDefault="000A1FDD" w:rsidP="000A1FDD">
      <w:pPr>
        <w:spacing w:line="240" w:lineRule="auto"/>
        <w:rPr>
          <w:i/>
          <w:color w:val="FF0000"/>
          <w:sz w:val="28"/>
          <w:szCs w:val="28"/>
          <w:u w:val="single"/>
        </w:rPr>
      </w:pPr>
      <w:proofErr w:type="spellStart"/>
      <w:r>
        <w:rPr>
          <w:i/>
          <w:color w:val="FF0000"/>
          <w:sz w:val="28"/>
          <w:szCs w:val="28"/>
          <w:u w:val="single"/>
        </w:rPr>
        <w:t>Folgense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beschränkzungen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sind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i/>
          <w:color w:val="FF0000"/>
          <w:sz w:val="28"/>
          <w:szCs w:val="28"/>
          <w:u w:val="single"/>
        </w:rPr>
        <w:t>einzuhalten</w:t>
      </w:r>
      <w:proofErr w:type="spellEnd"/>
      <w:r w:rsidRPr="002A63D0">
        <w:rPr>
          <w:i/>
          <w:color w:val="FF0000"/>
          <w:sz w:val="28"/>
          <w:szCs w:val="28"/>
          <w:u w:val="single"/>
        </w:rPr>
        <w:t>:</w:t>
      </w:r>
    </w:p>
    <w:p w:rsidR="000A1FDD" w:rsidRDefault="000A1FDD" w:rsidP="000A1FDD">
      <w:pPr>
        <w:spacing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 = 7km/h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30= 6km/h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</w:t>
      </w:r>
      <w:r w:rsidRPr="006C79CE">
        <w:rPr>
          <w:sz w:val="28"/>
          <w:szCs w:val="28"/>
          <w:lang w:val="en-US"/>
        </w:rPr>
        <w:t xml:space="preserve">5= 5km/h   </w:t>
      </w:r>
    </w:p>
    <w:p w:rsidR="000A1FDD" w:rsidRDefault="000A1FDD" w:rsidP="000A1FDD">
      <w:pPr>
        <w:spacing w:after="120" w:line="240" w:lineRule="auto"/>
        <w:rPr>
          <w:sz w:val="28"/>
          <w:szCs w:val="28"/>
          <w:lang w:val="en-US"/>
        </w:rPr>
      </w:pPr>
      <w:r w:rsidRPr="006C79C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 </w:t>
      </w:r>
      <w:r w:rsidRPr="006C79CE">
        <w:rPr>
          <w:sz w:val="28"/>
          <w:szCs w:val="28"/>
          <w:lang w:val="en-US"/>
        </w:rPr>
        <w:t>= 4km/h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6C79CE">
        <w:rPr>
          <w:sz w:val="28"/>
          <w:szCs w:val="28"/>
          <w:lang w:val="en-US"/>
        </w:rPr>
        <w:t>15= 3km/h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6C79CE">
        <w:rPr>
          <w:sz w:val="28"/>
          <w:szCs w:val="28"/>
          <w:lang w:val="en-US"/>
        </w:rPr>
        <w:t>10= 2km</w:t>
      </w:r>
      <w:r>
        <w:rPr>
          <w:sz w:val="28"/>
          <w:szCs w:val="28"/>
          <w:lang w:val="en-US"/>
        </w:rPr>
        <w:t>/h</w:t>
      </w:r>
    </w:p>
    <w:p w:rsidR="000A1FDD" w:rsidRDefault="000A1FDD" w:rsidP="000A1FDD">
      <w:pPr>
        <w:spacing w:after="120" w:line="240" w:lineRule="auto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2E57FE">
        <w:rPr>
          <w:sz w:val="28"/>
          <w:szCs w:val="28"/>
        </w:rPr>
        <w:t>5= 1km/h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 xml:space="preserve">In </w:t>
      </w:r>
      <w:proofErr w:type="spellStart"/>
      <w:r>
        <w:rPr>
          <w:b/>
          <w:color w:val="FF0000"/>
          <w:sz w:val="28"/>
          <w:szCs w:val="28"/>
          <w:u w:val="single"/>
        </w:rPr>
        <w:t>jedem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28"/>
          <w:szCs w:val="28"/>
          <w:u w:val="single"/>
        </w:rPr>
        <w:t>Fall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28"/>
          <w:szCs w:val="28"/>
          <w:u w:val="single"/>
        </w:rPr>
        <w:t>Fahrt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28"/>
          <w:szCs w:val="28"/>
          <w:u w:val="single"/>
        </w:rPr>
        <w:t>auf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28"/>
          <w:szCs w:val="28"/>
          <w:u w:val="single"/>
        </w:rPr>
        <w:t>Sicht</w:t>
      </w:r>
      <w:proofErr w:type="spellEnd"/>
    </w:p>
    <w:p w:rsidR="005C7D2B" w:rsidRPr="000A1FDD" w:rsidRDefault="005C7D2B" w:rsidP="000A1FDD">
      <w:pPr>
        <w:spacing w:after="12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151765</wp:posOffset>
            </wp:positionV>
            <wp:extent cx="6821170" cy="4808220"/>
            <wp:effectExtent l="19050" t="0" r="0" b="0"/>
            <wp:wrapNone/>
            <wp:docPr id="1" name="Image 0" descr="Le Tortillard Plan Réseau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Tortillard Plan Réseau 20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17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7D2B" w:rsidRPr="000A1FDD" w:rsidSect="00CA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FAB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EB0666"/>
    <w:multiLevelType w:val="hybridMultilevel"/>
    <w:tmpl w:val="D93C7948"/>
    <w:lvl w:ilvl="0" w:tplc="35766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471B"/>
    <w:rsid w:val="000A1FDD"/>
    <w:rsid w:val="001A5B48"/>
    <w:rsid w:val="002474E5"/>
    <w:rsid w:val="003054ED"/>
    <w:rsid w:val="003243AF"/>
    <w:rsid w:val="004A0FC2"/>
    <w:rsid w:val="005A471B"/>
    <w:rsid w:val="005C7D2B"/>
    <w:rsid w:val="00603727"/>
    <w:rsid w:val="00662F94"/>
    <w:rsid w:val="006D23A1"/>
    <w:rsid w:val="006E2E0D"/>
    <w:rsid w:val="007C46EE"/>
    <w:rsid w:val="00842E5B"/>
    <w:rsid w:val="00892361"/>
    <w:rsid w:val="008F2F4F"/>
    <w:rsid w:val="00951B46"/>
    <w:rsid w:val="00962E4A"/>
    <w:rsid w:val="009E561F"/>
    <w:rsid w:val="00A64C02"/>
    <w:rsid w:val="00A77ECF"/>
    <w:rsid w:val="00AF57B7"/>
    <w:rsid w:val="00C56F12"/>
    <w:rsid w:val="00CA56F9"/>
    <w:rsid w:val="00D769D3"/>
    <w:rsid w:val="00D813F3"/>
    <w:rsid w:val="00DD03EF"/>
    <w:rsid w:val="00E325C1"/>
    <w:rsid w:val="00E737AD"/>
    <w:rsid w:val="00F6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C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1F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1F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D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C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etortillard@yahoo.f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7</cp:revision>
  <dcterms:created xsi:type="dcterms:W3CDTF">2016-02-08T17:39:00Z</dcterms:created>
  <dcterms:modified xsi:type="dcterms:W3CDTF">2016-04-23T10:46:00Z</dcterms:modified>
</cp:coreProperties>
</file>